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D0" w:rsidRDefault="00E815D0" w:rsidP="00E815D0">
      <w:pPr>
        <w:pStyle w:val="Heading1"/>
        <w:jc w:val="center"/>
      </w:pPr>
      <w:r>
        <w:t>Download-Upload Assignments</w:t>
      </w:r>
    </w:p>
    <w:p w:rsidR="00797EAC" w:rsidRPr="00797EAC" w:rsidRDefault="00797EAC" w:rsidP="00797EAC"/>
    <w:p w:rsidR="00797EAC" w:rsidRDefault="00797EAC" w:rsidP="00797EAC">
      <w:r>
        <w:t xml:space="preserve">D2L provides an option for a teacher to download all assignments from the Assignment Dropbox, leave feedback within the files, </w:t>
      </w:r>
      <w:proofErr w:type="gramStart"/>
      <w:r>
        <w:t>then</w:t>
      </w:r>
      <w:proofErr w:type="gramEnd"/>
      <w:r>
        <w:t xml:space="preserve"> upload them back to the appropriate </w:t>
      </w:r>
      <w:proofErr w:type="spellStart"/>
      <w:r>
        <w:t>dropbox</w:t>
      </w:r>
      <w:proofErr w:type="spellEnd"/>
      <w:r>
        <w:t xml:space="preserve"> folder so they appear as attachments to each user’s submission evaluation. </w:t>
      </w:r>
    </w:p>
    <w:p w:rsidR="00E815D0" w:rsidRDefault="00E815D0">
      <w:r>
        <w:t>Logon to Desire2Learn (NS Online). To download all or selected assignments, go to the Assignment Dropbox and click on the title of the assignment. Select individual student</w:t>
      </w:r>
      <w:r w:rsidR="00797EAC">
        <w:t>s</w:t>
      </w:r>
      <w:r>
        <w:t xml:space="preserve"> or select all students. Click the Download link.</w:t>
      </w:r>
    </w:p>
    <w:p w:rsidR="00F240F9" w:rsidRDefault="007D4E19">
      <w:r>
        <w:rPr>
          <w:noProof/>
        </w:rPr>
        <w:drawing>
          <wp:inline distT="0" distB="0" distL="0" distR="0" wp14:anchorId="6B50C4E3" wp14:editId="08C5A1B8">
            <wp:extent cx="5943600" cy="2736850"/>
            <wp:effectExtent l="19050" t="19050" r="19050" b="25400"/>
            <wp:docPr id="1" name="Picture 1" descr="Dropbox submission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E815D0">
      <w:r>
        <w:t>Click on the title of the zip file to download it, then click on View downloads.</w:t>
      </w:r>
    </w:p>
    <w:p w:rsidR="007D4E19" w:rsidRDefault="007D4E19">
      <w:r>
        <w:rPr>
          <w:noProof/>
        </w:rPr>
        <w:drawing>
          <wp:inline distT="0" distB="0" distL="0" distR="0" wp14:anchorId="2501575B" wp14:editId="541D3FA5">
            <wp:extent cx="5052498" cy="2484335"/>
            <wp:effectExtent l="19050" t="19050" r="152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2484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19D5" w:rsidRDefault="00AF19D5"/>
    <w:p w:rsidR="00A93FFE" w:rsidRDefault="00A93FFE"/>
    <w:p w:rsidR="00A93FFE" w:rsidRDefault="00A93FFE"/>
    <w:p w:rsidR="00A93FFE" w:rsidRDefault="00A93FFE"/>
    <w:p w:rsidR="007D4E19" w:rsidRDefault="00E815D0">
      <w:r>
        <w:lastRenderedPageBreak/>
        <w:t>Click on Save.</w:t>
      </w:r>
    </w:p>
    <w:p w:rsidR="007D4E19" w:rsidRDefault="007D4E19">
      <w:r>
        <w:rPr>
          <w:noProof/>
        </w:rPr>
        <w:drawing>
          <wp:inline distT="0" distB="0" distL="0" distR="0" wp14:anchorId="2510A046" wp14:editId="08CB8670">
            <wp:extent cx="5730240" cy="122869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275" cy="12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D0" w:rsidRDefault="00E815D0" w:rsidP="00E815D0">
      <w:r>
        <w:t xml:space="preserve"> Save the file at a location where it can be easily located.</w:t>
      </w:r>
      <w:r w:rsidR="00AF19D5">
        <w:t xml:space="preserve"> This file is saved to the Downloads folder.</w:t>
      </w:r>
      <w:r w:rsidR="000E0BD1">
        <w:t xml:space="preserve"> Click on Open.</w:t>
      </w:r>
    </w:p>
    <w:p w:rsidR="007D4E19" w:rsidRDefault="007D4E19">
      <w:r>
        <w:rPr>
          <w:noProof/>
        </w:rPr>
        <w:drawing>
          <wp:inline distT="0" distB="0" distL="0" distR="0" wp14:anchorId="0E1FCCFC" wp14:editId="1625B4D4">
            <wp:extent cx="5654040" cy="1500495"/>
            <wp:effectExtent l="19050" t="19050" r="2286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751" cy="1504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AF19D5">
      <w:r>
        <w:t>Click on</w:t>
      </w:r>
      <w:r w:rsidR="00E815D0">
        <w:t xml:space="preserve"> “Extract all files.”</w:t>
      </w:r>
      <w:r w:rsidR="00F66A7C">
        <w:t xml:space="preserve"> </w:t>
      </w:r>
    </w:p>
    <w:p w:rsidR="007D4E19" w:rsidRDefault="007D4E19">
      <w:r>
        <w:rPr>
          <w:noProof/>
        </w:rPr>
        <w:drawing>
          <wp:inline distT="0" distB="0" distL="0" distR="0" wp14:anchorId="423D243D" wp14:editId="6B0710AD">
            <wp:extent cx="5623560" cy="1807830"/>
            <wp:effectExtent l="19050" t="19050" r="1524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8729" cy="18191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E815D0">
      <w:r>
        <w:t xml:space="preserve">By </w:t>
      </w:r>
      <w:r w:rsidR="00EC3BC6">
        <w:t>default, a folder with the same name</w:t>
      </w:r>
      <w:r w:rsidR="00AF19D5">
        <w:t xml:space="preserve"> and path</w:t>
      </w:r>
      <w:r w:rsidR="00EC3BC6">
        <w:t xml:space="preserve"> as the zip file will be created and the files will be extracted to that folder.</w:t>
      </w:r>
    </w:p>
    <w:p w:rsidR="007D4E19" w:rsidRDefault="007D4E19">
      <w:r>
        <w:rPr>
          <w:noProof/>
        </w:rPr>
        <w:drawing>
          <wp:inline distT="0" distB="0" distL="0" distR="0">
            <wp:extent cx="5021580" cy="1886623"/>
            <wp:effectExtent l="19050" t="19050" r="26670" b="18415"/>
            <wp:docPr id="6" name="Picture 6" descr="C:\Users\lyle_l\AppData\Local\Temp\SNAGHTML5999b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le_l\AppData\Local\Temp\SNAGHTML5999ba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19" cy="189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3FFE" w:rsidRDefault="00A93FFE"/>
    <w:p w:rsidR="007D4E19" w:rsidRDefault="008D1651">
      <w:r>
        <w:lastRenderedPageBreak/>
        <w:t>After the files are extracted, click on each one</w:t>
      </w:r>
      <w:r w:rsidR="00A14850">
        <w:t xml:space="preserve"> file</w:t>
      </w:r>
      <w:r>
        <w:t xml:space="preserve"> to open it. In this illustration, the files open in Word. Edit the file using the comment and/or markup features in Word.</w:t>
      </w:r>
    </w:p>
    <w:p w:rsidR="008D1651" w:rsidRDefault="008D1651">
      <w:r>
        <w:rPr>
          <w:noProof/>
        </w:rPr>
        <w:drawing>
          <wp:inline distT="0" distB="0" distL="0" distR="0" wp14:anchorId="67521E48" wp14:editId="33E3A673">
            <wp:extent cx="5814060" cy="1729310"/>
            <wp:effectExtent l="19050" t="19050" r="1524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729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8D1651">
      <w:r>
        <w:t>Return to Desire2Learn (NS Online</w:t>
      </w:r>
      <w:r w:rsidR="00A14850">
        <w:t>)</w:t>
      </w:r>
      <w:r>
        <w:t xml:space="preserve"> </w:t>
      </w:r>
      <w:r w:rsidR="00A14850">
        <w:t>and go</w:t>
      </w:r>
      <w:r>
        <w:t xml:space="preserve"> to </w:t>
      </w:r>
      <w:r w:rsidR="00A14850">
        <w:t xml:space="preserve">the </w:t>
      </w:r>
      <w:r>
        <w:t>Assignment Dropbox</w:t>
      </w:r>
      <w:r w:rsidR="00A14850">
        <w:t>. C</w:t>
      </w:r>
      <w:r>
        <w:t>lick on the title of the assignment. The Folder Submission page displays.</w:t>
      </w:r>
    </w:p>
    <w:p w:rsidR="007D4E19" w:rsidRDefault="007D4E19">
      <w:r>
        <w:rPr>
          <w:noProof/>
        </w:rPr>
        <w:drawing>
          <wp:inline distT="0" distB="0" distL="0" distR="0" wp14:anchorId="1E7733BD" wp14:editId="30ADC2B0">
            <wp:extent cx="5768340" cy="1415585"/>
            <wp:effectExtent l="19050" t="19050" r="22860" b="133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415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8D1651">
      <w:r>
        <w:t>Click on Add Feedback Files. Upload the individual files by dragging them to the drag-and-drop specialized area. In the illustration below, the individual files have been selected and dragged to the drag-and-drop area.</w:t>
      </w:r>
      <w:r w:rsidR="000E0BD1">
        <w:t xml:space="preserve"> Click on Add.</w:t>
      </w:r>
    </w:p>
    <w:p w:rsidR="007D4E19" w:rsidRDefault="007D4E19">
      <w:r>
        <w:rPr>
          <w:noProof/>
        </w:rPr>
        <w:drawing>
          <wp:inline distT="0" distB="0" distL="0" distR="0" wp14:anchorId="67DED054" wp14:editId="29439E6A">
            <wp:extent cx="5495026" cy="3360420"/>
            <wp:effectExtent l="19050" t="19050" r="10795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2500" b="-2500"/>
                    <a:stretch/>
                  </pic:blipFill>
                  <pic:spPr>
                    <a:xfrm>
                      <a:off x="0" y="0"/>
                      <a:ext cx="5495026" cy="3360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0E0BD1">
      <w:r>
        <w:lastRenderedPageBreak/>
        <w:t xml:space="preserve">Alternatively, you can upload a zip file. </w:t>
      </w:r>
      <w:r w:rsidR="008D1651">
        <w:t>To upload the zip file, select the files</w:t>
      </w:r>
      <w:r>
        <w:t xml:space="preserve"> on your PC</w:t>
      </w:r>
      <w:r w:rsidR="008D1651">
        <w:t xml:space="preserve">, right-click, and Send </w:t>
      </w:r>
      <w:proofErr w:type="gramStart"/>
      <w:r w:rsidR="008D1651">
        <w:t>to  Compressed</w:t>
      </w:r>
      <w:proofErr w:type="gramEnd"/>
      <w:r w:rsidR="008D1651">
        <w:t xml:space="preserve"> (zipped) folder. </w:t>
      </w:r>
      <w:r>
        <w:t xml:space="preserve">It is okay to include or exclude the index.htm file. </w:t>
      </w:r>
      <w:r w:rsidR="008D1651">
        <w:t xml:space="preserve">A new folder is created. </w:t>
      </w:r>
      <w:r>
        <w:t>A name will be assigned</w:t>
      </w:r>
      <w:r w:rsidR="008D1651">
        <w:t>. There is no need to change the name, it contains all of the student folders and should upload and import correctly.</w:t>
      </w:r>
    </w:p>
    <w:p w:rsidR="007D4E19" w:rsidRDefault="007D4E19">
      <w:r>
        <w:rPr>
          <w:noProof/>
        </w:rPr>
        <w:drawing>
          <wp:inline distT="0" distB="0" distL="0" distR="0" wp14:anchorId="10D293B6" wp14:editId="6FED6142">
            <wp:extent cx="5943600" cy="4110355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5279" w:rsidRDefault="00995279">
      <w:r>
        <w:t>The zip file can be identified by the zip folder icon to the left of the file name.</w:t>
      </w:r>
    </w:p>
    <w:p w:rsidR="007D4E19" w:rsidRDefault="007D4E19"/>
    <w:p w:rsidR="007D4E19" w:rsidRDefault="007D4E19">
      <w:r>
        <w:rPr>
          <w:noProof/>
        </w:rPr>
        <w:drawing>
          <wp:inline distT="0" distB="0" distL="0" distR="0" wp14:anchorId="3E38E9F6" wp14:editId="5F72AC67">
            <wp:extent cx="4427604" cy="1402202"/>
            <wp:effectExtent l="19050" t="19050" r="1143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14022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7D4E19"/>
    <w:p w:rsidR="007D4E19" w:rsidRDefault="007D4E19"/>
    <w:p w:rsidR="008D1651" w:rsidRDefault="008D1651"/>
    <w:p w:rsidR="008D1651" w:rsidRDefault="008D1651"/>
    <w:p w:rsidR="008D1651" w:rsidRDefault="008D1651"/>
    <w:p w:rsidR="008D1651" w:rsidRDefault="000E0BD1">
      <w:r>
        <w:lastRenderedPageBreak/>
        <w:t>In D2L, c</w:t>
      </w:r>
      <w:r w:rsidR="008D1651">
        <w:t xml:space="preserve">lick on the </w:t>
      </w:r>
      <w:r>
        <w:t>Add Feedback Files button on the Folder Submissions screen. Locate the zip file. Click the Upload button.</w:t>
      </w:r>
    </w:p>
    <w:p w:rsidR="007D4E19" w:rsidRDefault="007D4E19">
      <w:r>
        <w:rPr>
          <w:noProof/>
        </w:rPr>
        <w:drawing>
          <wp:inline distT="0" distB="0" distL="0" distR="0" wp14:anchorId="0BF43E3A" wp14:editId="131667E2">
            <wp:extent cx="4519052" cy="2705334"/>
            <wp:effectExtent l="19050" t="19050" r="1524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2705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8D1651">
      <w:r>
        <w:t>Look for the message that the file</w:t>
      </w:r>
      <w:r w:rsidR="000E0BD1">
        <w:t>(</w:t>
      </w:r>
      <w:r>
        <w:t>s</w:t>
      </w:r>
      <w:r w:rsidR="000E0BD1">
        <w:t>)</w:t>
      </w:r>
      <w:r>
        <w:t xml:space="preserve"> attached successfully.</w:t>
      </w:r>
    </w:p>
    <w:p w:rsidR="007D4E19" w:rsidRDefault="007D4E19">
      <w:r>
        <w:rPr>
          <w:noProof/>
        </w:rPr>
        <w:drawing>
          <wp:inline distT="0" distB="0" distL="0" distR="0" wp14:anchorId="6E17AEF3" wp14:editId="49F655F8">
            <wp:extent cx="3878916" cy="579170"/>
            <wp:effectExtent l="19050" t="19050" r="2667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8916" cy="579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8D1651">
      <w:r>
        <w:t>After the files upload, each student’</w:t>
      </w:r>
      <w:r w:rsidR="002B2EF3">
        <w:t>s</w:t>
      </w:r>
      <w:r>
        <w:t xml:space="preserve"> submission should report “Draft Saved.” This </w:t>
      </w:r>
      <w:r w:rsidR="002B2EF3">
        <w:t>indicates that</w:t>
      </w:r>
      <w:r>
        <w:t xml:space="preserve"> the files have been uploaded to return to the students.</w:t>
      </w:r>
      <w:r w:rsidR="000E0BD1">
        <w:t xml:space="preserve"> It make take a few minutes for the files to be uploaded. Be patient.</w:t>
      </w:r>
    </w:p>
    <w:p w:rsidR="007D4E19" w:rsidRDefault="007D4E19">
      <w:r>
        <w:rPr>
          <w:noProof/>
        </w:rPr>
        <w:drawing>
          <wp:inline distT="0" distB="0" distL="0" distR="0" wp14:anchorId="6716DCC8" wp14:editId="23FEB551">
            <wp:extent cx="5943600" cy="2670175"/>
            <wp:effectExtent l="19050" t="19050" r="19050" b="15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7D4E19"/>
    <w:p w:rsidR="007D4E19" w:rsidRDefault="007D4E19"/>
    <w:p w:rsidR="002B2EF3" w:rsidRDefault="002B2EF3"/>
    <w:p w:rsidR="002B2EF3" w:rsidRDefault="002B2EF3"/>
    <w:p w:rsidR="005B3379" w:rsidRDefault="008D1651">
      <w:r>
        <w:t>To assign a numerical score, click on Draft Saved for each student and enter a score. At this point you can publish each score individually.</w:t>
      </w:r>
    </w:p>
    <w:p w:rsidR="005B3379" w:rsidRDefault="005B3379">
      <w:r>
        <w:rPr>
          <w:noProof/>
        </w:rPr>
        <w:drawing>
          <wp:inline distT="0" distB="0" distL="0" distR="0">
            <wp:extent cx="4251960" cy="6477000"/>
            <wp:effectExtent l="19050" t="19050" r="1524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ssignmen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6477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E19" w:rsidRDefault="007D4E19"/>
    <w:p w:rsidR="0099287D" w:rsidRDefault="0099287D"/>
    <w:p w:rsidR="0099287D" w:rsidRDefault="0099287D"/>
    <w:p w:rsidR="0099287D" w:rsidRDefault="0099287D"/>
    <w:p w:rsidR="0099287D" w:rsidRDefault="0099287D"/>
    <w:p w:rsidR="008D1651" w:rsidRDefault="008D1651">
      <w:r>
        <w:t xml:space="preserve">If you prefer to return all papers at the same time, </w:t>
      </w:r>
      <w:r w:rsidR="0099287D">
        <w:t>s</w:t>
      </w:r>
      <w:r>
        <w:t>ave each one individually as a draft</w:t>
      </w:r>
      <w:r w:rsidR="0099287D">
        <w:t xml:space="preserve"> </w:t>
      </w:r>
      <w:r w:rsidR="000E0BD1">
        <w:t>after</w:t>
      </w:r>
      <w:r w:rsidR="0099287D">
        <w:t xml:space="preserve"> you enter the score</w:t>
      </w:r>
      <w:r w:rsidR="000E0BD1">
        <w:t>.</w:t>
      </w:r>
      <w:r>
        <w:t xml:space="preserve"> </w:t>
      </w:r>
      <w:r w:rsidR="000E0BD1">
        <w:t xml:space="preserve">To make the graded assignments available to the students, </w:t>
      </w:r>
      <w:r>
        <w:t>click on Publish Feedback after all grading has been completed.</w:t>
      </w:r>
      <w:bookmarkStart w:id="0" w:name="_GoBack"/>
      <w:bookmarkEnd w:id="0"/>
    </w:p>
    <w:p w:rsidR="008D1651" w:rsidRDefault="008D1651"/>
    <w:p w:rsidR="007D4E19" w:rsidRDefault="00EF1717">
      <w:r>
        <w:rPr>
          <w:noProof/>
        </w:rPr>
        <w:drawing>
          <wp:inline distT="0" distB="0" distL="0" distR="0" wp14:anchorId="306C2CEC" wp14:editId="41043466">
            <wp:extent cx="5943600" cy="2578100"/>
            <wp:effectExtent l="19050" t="19050" r="1905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D4E19" w:rsidSect="006C5A66">
      <w:headerReference w:type="default" r:id="rId2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CE" w:rsidRDefault="00AF2CCE" w:rsidP="006C5A66">
      <w:pPr>
        <w:spacing w:after="0" w:line="240" w:lineRule="auto"/>
      </w:pPr>
      <w:r>
        <w:separator/>
      </w:r>
    </w:p>
  </w:endnote>
  <w:endnote w:type="continuationSeparator" w:id="0">
    <w:p w:rsidR="00AF2CCE" w:rsidRDefault="00AF2CCE" w:rsidP="006C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CE" w:rsidRDefault="00AF2CCE" w:rsidP="006C5A66">
      <w:pPr>
        <w:spacing w:after="0" w:line="240" w:lineRule="auto"/>
      </w:pPr>
      <w:r>
        <w:separator/>
      </w:r>
    </w:p>
  </w:footnote>
  <w:footnote w:type="continuationSeparator" w:id="0">
    <w:p w:rsidR="00AF2CCE" w:rsidRDefault="00AF2CCE" w:rsidP="006C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165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5A66" w:rsidRDefault="006C5A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B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5A66" w:rsidRDefault="006C5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19"/>
    <w:rsid w:val="000E0BD1"/>
    <w:rsid w:val="002B2EF3"/>
    <w:rsid w:val="002D7A73"/>
    <w:rsid w:val="004F00CF"/>
    <w:rsid w:val="005B3379"/>
    <w:rsid w:val="006C5A66"/>
    <w:rsid w:val="00797EAC"/>
    <w:rsid w:val="007D4E19"/>
    <w:rsid w:val="008D1651"/>
    <w:rsid w:val="0099287D"/>
    <w:rsid w:val="00995279"/>
    <w:rsid w:val="00A14850"/>
    <w:rsid w:val="00A93FFE"/>
    <w:rsid w:val="00AF19D5"/>
    <w:rsid w:val="00AF2CCE"/>
    <w:rsid w:val="00BF5803"/>
    <w:rsid w:val="00C2188D"/>
    <w:rsid w:val="00DF0937"/>
    <w:rsid w:val="00E815D0"/>
    <w:rsid w:val="00EC3BC6"/>
    <w:rsid w:val="00EF1717"/>
    <w:rsid w:val="00F240F9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68797-7341-4934-9C79-A0B1626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A7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66"/>
  </w:style>
  <w:style w:type="paragraph" w:styleId="Footer">
    <w:name w:val="footer"/>
    <w:basedOn w:val="Normal"/>
    <w:link w:val="FooterChar"/>
    <w:uiPriority w:val="99"/>
    <w:unhideWhenUsed/>
    <w:rsid w:val="006C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18</cp:revision>
  <cp:lastPrinted>2013-09-27T20:46:00Z</cp:lastPrinted>
  <dcterms:created xsi:type="dcterms:W3CDTF">2013-09-23T22:54:00Z</dcterms:created>
  <dcterms:modified xsi:type="dcterms:W3CDTF">2013-10-01T20:59:00Z</dcterms:modified>
</cp:coreProperties>
</file>